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7118" w:rsidRDefault="00AD76D8" w:rsidP="00D47118">
      <w:pPr>
        <w:jc w:val="center"/>
        <w:rPr>
          <w:b/>
          <w:u w:val="single"/>
        </w:rPr>
      </w:pPr>
      <w:r>
        <w:rPr>
          <w:b/>
          <w:noProof/>
          <w:u w:val="single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-808355</wp:posOffset>
            </wp:positionH>
            <wp:positionV relativeFrom="paragraph">
              <wp:posOffset>-483047</wp:posOffset>
            </wp:positionV>
            <wp:extent cx="6976745" cy="10172700"/>
            <wp:effectExtent l="0" t="0" r="0" b="0"/>
            <wp:wrapNone/>
            <wp:docPr id="2" name="Рисунок 2" descr="бланк-проектная декоарац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бланк-проектная декоарация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76745" cy="10172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D2BEC">
        <w:rPr>
          <w:b/>
          <w:u w:val="single"/>
        </w:rPr>
        <w:t xml:space="preserve"> </w:t>
      </w:r>
    </w:p>
    <w:p w:rsidR="007879B3" w:rsidRDefault="007879B3" w:rsidP="00D47118">
      <w:pPr>
        <w:jc w:val="center"/>
        <w:rPr>
          <w:b/>
          <w:u w:val="single"/>
        </w:rPr>
      </w:pPr>
    </w:p>
    <w:p w:rsidR="007879B3" w:rsidRDefault="007879B3" w:rsidP="00D47118">
      <w:pPr>
        <w:jc w:val="center"/>
        <w:rPr>
          <w:b/>
          <w:u w:val="single"/>
        </w:rPr>
      </w:pPr>
    </w:p>
    <w:p w:rsidR="007879B3" w:rsidRDefault="007879B3" w:rsidP="00D47118">
      <w:pPr>
        <w:jc w:val="center"/>
        <w:rPr>
          <w:b/>
          <w:u w:val="single"/>
        </w:rPr>
      </w:pPr>
    </w:p>
    <w:p w:rsidR="007879B3" w:rsidRDefault="007879B3" w:rsidP="00D47118">
      <w:pPr>
        <w:jc w:val="center"/>
        <w:rPr>
          <w:b/>
          <w:u w:val="single"/>
        </w:rPr>
      </w:pPr>
    </w:p>
    <w:p w:rsidR="00D47118" w:rsidRPr="00D47118" w:rsidRDefault="00D47118" w:rsidP="00D47118">
      <w:pPr>
        <w:jc w:val="center"/>
        <w:rPr>
          <w:b/>
          <w:u w:val="single"/>
        </w:rPr>
      </w:pPr>
      <w:r w:rsidRPr="00D47118">
        <w:rPr>
          <w:b/>
          <w:u w:val="single"/>
        </w:rPr>
        <w:t>Изменения от «</w:t>
      </w:r>
      <w:r w:rsidR="00E43363">
        <w:rPr>
          <w:b/>
          <w:u w:val="single"/>
        </w:rPr>
        <w:t>30</w:t>
      </w:r>
      <w:r w:rsidRPr="00D47118">
        <w:rPr>
          <w:b/>
          <w:u w:val="single"/>
        </w:rPr>
        <w:t xml:space="preserve">» </w:t>
      </w:r>
      <w:r w:rsidR="00E43363">
        <w:rPr>
          <w:b/>
          <w:u w:val="single"/>
        </w:rPr>
        <w:t>ноября</w:t>
      </w:r>
      <w:r w:rsidR="00D74F91">
        <w:rPr>
          <w:b/>
          <w:u w:val="single"/>
        </w:rPr>
        <w:t xml:space="preserve"> </w:t>
      </w:r>
      <w:r w:rsidRPr="00D47118">
        <w:rPr>
          <w:b/>
          <w:u w:val="single"/>
        </w:rPr>
        <w:t xml:space="preserve"> 201</w:t>
      </w:r>
      <w:r w:rsidR="00F560C4">
        <w:rPr>
          <w:b/>
          <w:u w:val="single"/>
        </w:rPr>
        <w:t>4</w:t>
      </w:r>
      <w:r w:rsidRPr="00D47118">
        <w:rPr>
          <w:b/>
          <w:u w:val="single"/>
        </w:rPr>
        <w:t xml:space="preserve"> г. </w:t>
      </w:r>
    </w:p>
    <w:p w:rsidR="00D47118" w:rsidRDefault="00D47118" w:rsidP="00D47118">
      <w:pPr>
        <w:jc w:val="center"/>
        <w:rPr>
          <w:b/>
          <w:u w:val="single"/>
        </w:rPr>
      </w:pPr>
      <w:r w:rsidRPr="00D47118">
        <w:rPr>
          <w:b/>
          <w:u w:val="single"/>
        </w:rPr>
        <w:t xml:space="preserve">в Проектную декларацию от </w:t>
      </w:r>
      <w:r w:rsidR="00AD76D8" w:rsidRPr="00AD76D8">
        <w:rPr>
          <w:b/>
          <w:u w:val="single"/>
        </w:rPr>
        <w:t>09</w:t>
      </w:r>
      <w:r w:rsidRPr="00D47118">
        <w:rPr>
          <w:b/>
          <w:u w:val="single"/>
        </w:rPr>
        <w:t>.</w:t>
      </w:r>
      <w:r>
        <w:rPr>
          <w:b/>
          <w:u w:val="single"/>
        </w:rPr>
        <w:t>0</w:t>
      </w:r>
      <w:r w:rsidR="00AD76D8" w:rsidRPr="00AD76D8">
        <w:rPr>
          <w:b/>
          <w:u w:val="single"/>
        </w:rPr>
        <w:t>7</w:t>
      </w:r>
      <w:r w:rsidRPr="00D47118">
        <w:rPr>
          <w:b/>
          <w:u w:val="single"/>
        </w:rPr>
        <w:t>.20</w:t>
      </w:r>
      <w:r>
        <w:rPr>
          <w:b/>
          <w:u w:val="single"/>
        </w:rPr>
        <w:t>1</w:t>
      </w:r>
      <w:r w:rsidR="00AD76D8" w:rsidRPr="00AD76D8">
        <w:rPr>
          <w:b/>
          <w:u w:val="single"/>
        </w:rPr>
        <w:t>3</w:t>
      </w:r>
      <w:r w:rsidRPr="00D47118">
        <w:rPr>
          <w:b/>
          <w:u w:val="single"/>
        </w:rPr>
        <w:t xml:space="preserve">г. </w:t>
      </w:r>
    </w:p>
    <w:p w:rsidR="00CF620C" w:rsidRDefault="00CF620C" w:rsidP="00CF620C">
      <w:r>
        <w:t>о проекте строительства жилого дома со встроено-пристроенными помещениями на земельном участке с кадастровым номером 78:36:13101А:36, находящемся по адресу:</w:t>
      </w:r>
    </w:p>
    <w:p w:rsidR="00CF620C" w:rsidRDefault="00CF620C" w:rsidP="00CF620C">
      <w:pPr>
        <w:ind w:firstLine="708"/>
        <w:jc w:val="center"/>
      </w:pPr>
      <w:r>
        <w:t xml:space="preserve"> г. Санкт-Петербург, поселок Парголово, Торфяное, Ольгинская дорога, участок 13 </w:t>
      </w:r>
    </w:p>
    <w:p w:rsidR="00CF620C" w:rsidRPr="00D47118" w:rsidRDefault="00CF620C" w:rsidP="00CF620C">
      <w:pPr>
        <w:jc w:val="center"/>
        <w:rPr>
          <w:b/>
          <w:u w:val="single"/>
        </w:rPr>
      </w:pPr>
      <w:r>
        <w:t>(северо-восточнее дома 4, литра</w:t>
      </w:r>
      <w:proofErr w:type="gramStart"/>
      <w:r>
        <w:t xml:space="preserve"> А</w:t>
      </w:r>
      <w:proofErr w:type="gramEnd"/>
      <w:r>
        <w:t xml:space="preserve"> по Заречной улице)</w:t>
      </w:r>
    </w:p>
    <w:p w:rsidR="00CF620C" w:rsidRPr="00D47118" w:rsidRDefault="00CF620C" w:rsidP="00D47118">
      <w:pPr>
        <w:jc w:val="center"/>
        <w:rPr>
          <w:b/>
          <w:u w:val="single"/>
        </w:rPr>
      </w:pPr>
    </w:p>
    <w:p w:rsidR="00D47118" w:rsidRDefault="00D47118" w:rsidP="00D47118">
      <w:pPr>
        <w:rPr>
          <w:rFonts w:cs="Arial"/>
          <w:b/>
          <w:bCs/>
        </w:rPr>
      </w:pPr>
    </w:p>
    <w:p w:rsidR="001464EC" w:rsidRPr="00977D2C" w:rsidRDefault="001464EC" w:rsidP="00D47118">
      <w:pPr>
        <w:rPr>
          <w:rFonts w:cs="Arial"/>
          <w:bCs/>
          <w:i/>
        </w:rPr>
      </w:pPr>
    </w:p>
    <w:p w:rsidR="00D47118" w:rsidRDefault="00D47118" w:rsidP="00D47118">
      <w:pPr>
        <w:rPr>
          <w:rFonts w:cs="Arial"/>
          <w:bCs/>
          <w:i/>
        </w:rPr>
      </w:pPr>
      <w:r w:rsidRPr="00D47118">
        <w:rPr>
          <w:rFonts w:cs="Arial"/>
          <w:bCs/>
          <w:i/>
        </w:rPr>
        <w:t>П</w:t>
      </w:r>
      <w:r w:rsidR="004B5F4F">
        <w:rPr>
          <w:rFonts w:cs="Arial"/>
          <w:bCs/>
          <w:i/>
        </w:rPr>
        <w:t>ункт</w:t>
      </w:r>
      <w:r>
        <w:rPr>
          <w:rFonts w:cs="Arial"/>
          <w:bCs/>
          <w:i/>
        </w:rPr>
        <w:t xml:space="preserve"> 1.6 проектной декларации читать в следующей редакции:</w:t>
      </w:r>
    </w:p>
    <w:p w:rsidR="00D47118" w:rsidRDefault="00D47118" w:rsidP="00D47118">
      <w:pPr>
        <w:rPr>
          <w:rFonts w:cs="Arial"/>
          <w:bCs/>
          <w:i/>
        </w:rPr>
      </w:pPr>
    </w:p>
    <w:p w:rsidR="00977D2C" w:rsidRDefault="00977D2C" w:rsidP="00977D2C">
      <w:pPr>
        <w:numPr>
          <w:ilvl w:val="1"/>
          <w:numId w:val="1"/>
        </w:numPr>
        <w:rPr>
          <w:rFonts w:cs="Arial"/>
          <w:b/>
          <w:bCs/>
        </w:rPr>
      </w:pPr>
      <w:r>
        <w:rPr>
          <w:rFonts w:cs="Arial"/>
          <w:b/>
          <w:bCs/>
        </w:rPr>
        <w:t>Финансовый результат текущего года</w:t>
      </w:r>
    </w:p>
    <w:p w:rsidR="00977D2C" w:rsidRPr="00977D2C" w:rsidRDefault="00977D2C" w:rsidP="00977D2C">
      <w:pPr>
        <w:rPr>
          <w:b/>
        </w:rPr>
      </w:pPr>
    </w:p>
    <w:p w:rsidR="00977D2C" w:rsidRPr="00977D2C" w:rsidRDefault="00977D2C" w:rsidP="00977D2C"/>
    <w:p w:rsidR="00E43363" w:rsidRPr="00E43363" w:rsidRDefault="00E43363" w:rsidP="00E43363">
      <w:r w:rsidRPr="00E43363">
        <w:t>На 30.09.2014г.</w:t>
      </w:r>
    </w:p>
    <w:p w:rsidR="00E43363" w:rsidRPr="00E43363" w:rsidRDefault="00E43363" w:rsidP="00E43363"/>
    <w:p w:rsidR="00E43363" w:rsidRPr="00E43363" w:rsidRDefault="00E43363" w:rsidP="00E43363">
      <w:pPr>
        <w:ind w:left="426"/>
      </w:pPr>
      <w:r w:rsidRPr="00E43363">
        <w:t>Денежные средства на расчетных счетах – 157131т. р.</w:t>
      </w:r>
    </w:p>
    <w:p w:rsidR="00E43363" w:rsidRPr="00E43363" w:rsidRDefault="00E43363" w:rsidP="00E43363">
      <w:pPr>
        <w:ind w:left="426"/>
      </w:pPr>
      <w:r w:rsidRPr="00E43363">
        <w:t>Балансовая прибыль за 9 месяцев – 7659 т. р.</w:t>
      </w:r>
    </w:p>
    <w:p w:rsidR="00E43363" w:rsidRPr="00E43363" w:rsidRDefault="00E43363" w:rsidP="00E43363">
      <w:pPr>
        <w:ind w:left="426"/>
      </w:pPr>
      <w:r w:rsidRPr="00E43363">
        <w:t>Кредиторская задолженность – 628967 т. р.</w:t>
      </w:r>
    </w:p>
    <w:p w:rsidR="00E43363" w:rsidRPr="00E43363" w:rsidRDefault="00E43363" w:rsidP="00E43363">
      <w:pPr>
        <w:ind w:left="426"/>
      </w:pPr>
      <w:r w:rsidRPr="00E43363">
        <w:t>Дебиторская задолженность – 181621т. р.</w:t>
      </w:r>
    </w:p>
    <w:p w:rsidR="003C26D3" w:rsidRPr="003C26D3" w:rsidRDefault="003C26D3" w:rsidP="003C26D3">
      <w:pPr>
        <w:ind w:left="426"/>
      </w:pPr>
      <w:bookmarkStart w:id="0" w:name="_GoBack"/>
      <w:bookmarkEnd w:id="0"/>
    </w:p>
    <w:p w:rsidR="00D47118" w:rsidRDefault="00D47118" w:rsidP="001464EC">
      <w:pPr>
        <w:tabs>
          <w:tab w:val="left" w:pos="477"/>
        </w:tabs>
        <w:rPr>
          <w:rFonts w:cs="Arial"/>
          <w:bCs/>
          <w:i/>
        </w:rPr>
      </w:pPr>
    </w:p>
    <w:p w:rsidR="00D47118" w:rsidRPr="00D47118" w:rsidRDefault="00D47118" w:rsidP="00D47118">
      <w:pPr>
        <w:jc w:val="center"/>
      </w:pPr>
    </w:p>
    <w:p w:rsidR="00D47118" w:rsidRPr="00D47118" w:rsidRDefault="00D47118" w:rsidP="00D47118">
      <w:pPr>
        <w:rPr>
          <w:i/>
        </w:rPr>
      </w:pPr>
    </w:p>
    <w:p w:rsidR="000948A7" w:rsidRDefault="000948A7" w:rsidP="00D47118">
      <w:pPr>
        <w:ind w:left="360"/>
      </w:pPr>
    </w:p>
    <w:p w:rsidR="000948A7" w:rsidRDefault="000948A7" w:rsidP="00D47118">
      <w:pPr>
        <w:ind w:left="360"/>
      </w:pPr>
    </w:p>
    <w:p w:rsidR="000948A7" w:rsidRDefault="000948A7" w:rsidP="00D47118">
      <w:pPr>
        <w:ind w:left="360"/>
      </w:pPr>
      <w:r>
        <w:t>Генеральный директор</w:t>
      </w:r>
    </w:p>
    <w:p w:rsidR="000948A7" w:rsidRDefault="000948A7" w:rsidP="00D47118">
      <w:pPr>
        <w:ind w:left="360"/>
      </w:pPr>
      <w:r>
        <w:t>ЗАО «Трест-36»                                                                                Самарин В.Л.</w:t>
      </w:r>
    </w:p>
    <w:sectPr w:rsidR="000948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655FEA"/>
    <w:multiLevelType w:val="multilevel"/>
    <w:tmpl w:val="BF9093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972"/>
        </w:tabs>
        <w:ind w:left="97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">
    <w:nsid w:val="2E4C60FD"/>
    <w:multiLevelType w:val="multilevel"/>
    <w:tmpl w:val="BF9093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1425"/>
        </w:tabs>
        <w:ind w:left="1425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">
    <w:nsid w:val="71FC14B1"/>
    <w:multiLevelType w:val="multilevel"/>
    <w:tmpl w:val="BF9093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972"/>
        </w:tabs>
        <w:ind w:left="97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7118"/>
    <w:rsid w:val="000948A7"/>
    <w:rsid w:val="001115CA"/>
    <w:rsid w:val="001464EC"/>
    <w:rsid w:val="00252F15"/>
    <w:rsid w:val="00274B33"/>
    <w:rsid w:val="002D036F"/>
    <w:rsid w:val="002D26C1"/>
    <w:rsid w:val="003C26D3"/>
    <w:rsid w:val="004B5F4F"/>
    <w:rsid w:val="006A77A7"/>
    <w:rsid w:val="0075002F"/>
    <w:rsid w:val="007879B3"/>
    <w:rsid w:val="007D2BEC"/>
    <w:rsid w:val="007F6DA6"/>
    <w:rsid w:val="00977D2C"/>
    <w:rsid w:val="00986145"/>
    <w:rsid w:val="009B2A98"/>
    <w:rsid w:val="00A21F69"/>
    <w:rsid w:val="00AD76D8"/>
    <w:rsid w:val="00CF620C"/>
    <w:rsid w:val="00D47118"/>
    <w:rsid w:val="00D50B0E"/>
    <w:rsid w:val="00D74F91"/>
    <w:rsid w:val="00E43363"/>
    <w:rsid w:val="00F560C4"/>
    <w:rsid w:val="00F57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7118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D4711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7118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D4711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113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ЗАО "Трест-36"</Company>
  <LinksUpToDate>false</LinksUpToDate>
  <CharactersWithSpaces>803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Подмаркова Ю.В.</dc:creator>
  <cp:lastModifiedBy>Подмаркова Ю.В.</cp:lastModifiedBy>
  <cp:revision>2</cp:revision>
  <cp:lastPrinted>2015-02-11T11:47:00Z</cp:lastPrinted>
  <dcterms:created xsi:type="dcterms:W3CDTF">2015-02-11T11:47:00Z</dcterms:created>
  <dcterms:modified xsi:type="dcterms:W3CDTF">2015-02-11T11:47:00Z</dcterms:modified>
</cp:coreProperties>
</file>