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7D" w:rsidRPr="00ED2988" w:rsidRDefault="0008107D" w:rsidP="0008107D">
      <w:pPr>
        <w:jc w:val="center"/>
        <w:rPr>
          <w:b/>
          <w:lang w:val="en-US"/>
        </w:rPr>
      </w:pPr>
    </w:p>
    <w:p w:rsidR="0008107D" w:rsidRPr="004567FF" w:rsidRDefault="0008107D" w:rsidP="0008107D">
      <w:pPr>
        <w:jc w:val="center"/>
        <w:rPr>
          <w:b/>
        </w:rPr>
      </w:pPr>
    </w:p>
    <w:p w:rsidR="0008107D" w:rsidRPr="004567FF" w:rsidRDefault="0008107D" w:rsidP="0008107D">
      <w:pPr>
        <w:ind w:left="360"/>
        <w:jc w:val="right"/>
      </w:pPr>
      <w:r w:rsidRPr="004567FF">
        <w:t>Утверждаю</w:t>
      </w:r>
    </w:p>
    <w:p w:rsidR="0008107D" w:rsidRPr="004567FF" w:rsidRDefault="0008107D" w:rsidP="0008107D">
      <w:pPr>
        <w:ind w:left="360"/>
        <w:jc w:val="right"/>
      </w:pPr>
      <w:r w:rsidRPr="004567FF">
        <w:t>Генеральный директор</w:t>
      </w:r>
    </w:p>
    <w:p w:rsidR="0008107D" w:rsidRPr="004567FF" w:rsidRDefault="0008107D" w:rsidP="0008107D">
      <w:pPr>
        <w:ind w:left="360"/>
        <w:jc w:val="right"/>
      </w:pPr>
      <w:r w:rsidRPr="004567FF">
        <w:t>ЗАО «ИНВЕСТИЦИОННО-ФИНАНСОВАЯ</w:t>
      </w:r>
    </w:p>
    <w:p w:rsidR="0008107D" w:rsidRPr="004567FF" w:rsidRDefault="0008107D" w:rsidP="0008107D">
      <w:pPr>
        <w:ind w:left="360"/>
        <w:jc w:val="right"/>
      </w:pPr>
      <w:r w:rsidRPr="004567FF">
        <w:t xml:space="preserve">                                               КОМПАНИЯ «МЕЖРЕГИОНАЛЬНЫЙ ФИНАНСОВЫЙ СОЮЗ»</w:t>
      </w:r>
      <w:r w:rsidRPr="004567FF">
        <w:tab/>
      </w:r>
      <w:r w:rsidRPr="004567FF">
        <w:tab/>
      </w:r>
      <w:r w:rsidRPr="004567FF">
        <w:tab/>
      </w:r>
      <w:r w:rsidRPr="004567FF">
        <w:tab/>
      </w:r>
      <w:r w:rsidRPr="004567FF">
        <w:tab/>
      </w:r>
      <w:r w:rsidRPr="004567FF">
        <w:tab/>
      </w:r>
    </w:p>
    <w:p w:rsidR="0008107D" w:rsidRPr="004567FF" w:rsidRDefault="00ED2988" w:rsidP="0008107D">
      <w:pPr>
        <w:jc w:val="center"/>
        <w:rPr>
          <w:b/>
        </w:rPr>
      </w:pPr>
      <w:r w:rsidRPr="00ED2988">
        <w:t>1</w:t>
      </w:r>
      <w:r w:rsidR="00AC1A0D">
        <w:t xml:space="preserve">5 </w:t>
      </w:r>
      <w:proofErr w:type="gramStart"/>
      <w:r w:rsidR="00AC1A0D">
        <w:t>августа</w:t>
      </w:r>
      <w:r w:rsidR="00C6632B">
        <w:t xml:space="preserve"> </w:t>
      </w:r>
      <w:r w:rsidR="00300E77" w:rsidRPr="004567FF">
        <w:t xml:space="preserve"> 201</w:t>
      </w:r>
      <w:r w:rsidR="00C6632B">
        <w:t>8</w:t>
      </w:r>
      <w:proofErr w:type="gramEnd"/>
      <w:r w:rsidR="0008107D" w:rsidRPr="004567FF">
        <w:t xml:space="preserve"> года            </w:t>
      </w:r>
      <w:r w:rsidR="005D4682" w:rsidRPr="004567FF">
        <w:t xml:space="preserve">                                                             </w:t>
      </w:r>
      <w:r w:rsidR="0008107D" w:rsidRPr="004567FF">
        <w:t xml:space="preserve">                          Г.З. Гассиев</w:t>
      </w:r>
    </w:p>
    <w:p w:rsidR="0008107D" w:rsidRPr="004567FF" w:rsidRDefault="0008107D" w:rsidP="0008107D">
      <w:pPr>
        <w:jc w:val="center"/>
        <w:rPr>
          <w:b/>
        </w:rPr>
      </w:pPr>
    </w:p>
    <w:p w:rsidR="0008107D" w:rsidRPr="004567FF" w:rsidRDefault="006E3F26" w:rsidP="0008107D">
      <w:pPr>
        <w:jc w:val="center"/>
        <w:rPr>
          <w:b/>
        </w:rPr>
      </w:pPr>
      <w:r w:rsidRPr="004567FF">
        <w:rPr>
          <w:b/>
        </w:rPr>
        <w:t>Изменение №</w:t>
      </w:r>
      <w:r w:rsidR="00C6632B">
        <w:rPr>
          <w:b/>
        </w:rPr>
        <w:t xml:space="preserve"> </w:t>
      </w:r>
      <w:r w:rsidR="00AC1A0D">
        <w:rPr>
          <w:b/>
        </w:rPr>
        <w:t>9</w:t>
      </w:r>
      <w:r w:rsidR="0008107D" w:rsidRPr="004567FF">
        <w:rPr>
          <w:b/>
        </w:rPr>
        <w:t xml:space="preserve"> к проектной декларации на строительство объекта:</w:t>
      </w:r>
    </w:p>
    <w:p w:rsidR="0008107D" w:rsidRPr="004567FF" w:rsidRDefault="0008107D" w:rsidP="0008107D">
      <w:pPr>
        <w:jc w:val="center"/>
        <w:rPr>
          <w:b/>
        </w:rPr>
      </w:pPr>
      <w:r w:rsidRPr="004567FF">
        <w:rPr>
          <w:b/>
        </w:rPr>
        <w:t>«Жилой квартал №2, корп. 1, 2, 3» по адресу Московская область, Солнечногорский район, городское поселение Андреевка, на земельном участке с кадастровым номером 50:09:0070102:97</w:t>
      </w:r>
    </w:p>
    <w:p w:rsidR="0008107D" w:rsidRPr="004567FF" w:rsidRDefault="0008107D" w:rsidP="0008107D"/>
    <w:p w:rsidR="0089033E" w:rsidRPr="004567FF" w:rsidRDefault="0089033E" w:rsidP="00533B57">
      <w:r w:rsidRPr="004567FF">
        <w:rPr>
          <w:lang w:val="en-US"/>
        </w:rPr>
        <w:t>II</w:t>
      </w:r>
      <w:r w:rsidRPr="004567FF">
        <w:t>. Информация о проекте строительства</w:t>
      </w:r>
    </w:p>
    <w:p w:rsidR="0089033E" w:rsidRPr="004567FF" w:rsidRDefault="0089033E" w:rsidP="00533B57">
      <w:pPr>
        <w:pStyle w:val="a8"/>
        <w:ind w:left="644"/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38"/>
        <w:gridCol w:w="6072"/>
        <w:gridCol w:w="113"/>
      </w:tblGrid>
      <w:tr w:rsidR="0089033E" w:rsidRPr="004567FF" w:rsidTr="00533B57">
        <w:trPr>
          <w:gridAfter w:val="1"/>
          <w:wAfter w:w="113" w:type="dxa"/>
        </w:trPr>
        <w:tc>
          <w:tcPr>
            <w:tcW w:w="3273" w:type="dxa"/>
            <w:gridSpan w:val="2"/>
            <w:shd w:val="clear" w:color="auto" w:fill="auto"/>
          </w:tcPr>
          <w:p w:rsidR="0089033E" w:rsidRPr="004567FF" w:rsidRDefault="0089033E" w:rsidP="00A6682C">
            <w:r w:rsidRPr="004567FF">
              <w:t>Этапы</w:t>
            </w:r>
          </w:p>
        </w:tc>
        <w:tc>
          <w:tcPr>
            <w:tcW w:w="6072" w:type="dxa"/>
            <w:shd w:val="clear" w:color="auto" w:fill="auto"/>
          </w:tcPr>
          <w:p w:rsidR="0089033E" w:rsidRPr="004567FF" w:rsidRDefault="0089033E" w:rsidP="00A6682C">
            <w:r w:rsidRPr="004567FF">
              <w:t>Строительство осуществляется в один этап</w:t>
            </w:r>
          </w:p>
        </w:tc>
      </w:tr>
      <w:tr w:rsidR="0089033E" w:rsidRPr="004567FF" w:rsidTr="00533B57">
        <w:trPr>
          <w:gridAfter w:val="1"/>
          <w:wAfter w:w="113" w:type="dxa"/>
        </w:trPr>
        <w:tc>
          <w:tcPr>
            <w:tcW w:w="3273" w:type="dxa"/>
            <w:gridSpan w:val="2"/>
            <w:shd w:val="clear" w:color="auto" w:fill="auto"/>
          </w:tcPr>
          <w:p w:rsidR="0089033E" w:rsidRPr="004567FF" w:rsidRDefault="0089033E" w:rsidP="00A6682C">
            <w:r w:rsidRPr="004567FF">
              <w:t>Сроки реализации</w:t>
            </w:r>
          </w:p>
        </w:tc>
        <w:tc>
          <w:tcPr>
            <w:tcW w:w="6072" w:type="dxa"/>
            <w:shd w:val="clear" w:color="auto" w:fill="auto"/>
          </w:tcPr>
          <w:p w:rsidR="0089033E" w:rsidRPr="004567FF" w:rsidRDefault="0089033E" w:rsidP="00A6682C">
            <w:r w:rsidRPr="004567FF">
              <w:t xml:space="preserve">Начало строительства объекта: </w:t>
            </w:r>
            <w:r w:rsidRPr="004567FF">
              <w:rPr>
                <w:lang w:val="en-US"/>
              </w:rPr>
              <w:t>I</w:t>
            </w:r>
            <w:r w:rsidRPr="004567FF">
              <w:t xml:space="preserve"> квартал 2016 года.</w:t>
            </w:r>
          </w:p>
          <w:p w:rsidR="0089033E" w:rsidRPr="004567FF" w:rsidRDefault="0089033E" w:rsidP="00A6682C">
            <w:r w:rsidRPr="004567FF">
              <w:t xml:space="preserve">Планируемый срок получения разрешения на ввод объекта в эксплуатацию: </w:t>
            </w:r>
            <w:r w:rsidR="00C6632B">
              <w:t>до 30 сентября</w:t>
            </w:r>
            <w:r w:rsidRPr="004567FF">
              <w:t xml:space="preserve"> 201</w:t>
            </w:r>
            <w:r w:rsidR="00C6632B">
              <w:t>8</w:t>
            </w:r>
            <w:r w:rsidRPr="004567FF">
              <w:t xml:space="preserve"> года.</w:t>
            </w:r>
          </w:p>
        </w:tc>
      </w:tr>
      <w:tr w:rsidR="0089033E" w:rsidRPr="004567FF" w:rsidTr="00533B57">
        <w:trPr>
          <w:gridAfter w:val="1"/>
          <w:wAfter w:w="113" w:type="dxa"/>
        </w:trPr>
        <w:tc>
          <w:tcPr>
            <w:tcW w:w="3273" w:type="dxa"/>
            <w:gridSpan w:val="2"/>
            <w:shd w:val="clear" w:color="auto" w:fill="auto"/>
          </w:tcPr>
          <w:p w:rsidR="0089033E" w:rsidRPr="004567FF" w:rsidRDefault="0089033E" w:rsidP="00A6682C">
            <w:r w:rsidRPr="004567FF">
              <w:t>Разрешение на строительство</w:t>
            </w:r>
          </w:p>
        </w:tc>
        <w:tc>
          <w:tcPr>
            <w:tcW w:w="6072" w:type="dxa"/>
            <w:shd w:val="clear" w:color="auto" w:fill="auto"/>
          </w:tcPr>
          <w:p w:rsidR="0089033E" w:rsidRDefault="0089033E" w:rsidP="00A6682C">
            <w:r w:rsidRPr="004567FF">
              <w:t>№</w:t>
            </w:r>
            <w:r w:rsidRPr="004567FF">
              <w:rPr>
                <w:lang w:val="en-US"/>
              </w:rPr>
              <w:t>RU</w:t>
            </w:r>
            <w:r w:rsidRPr="004567FF">
              <w:t>50-30-1345-2015 от 15.07.2015г. выданное министерством строительного комплекса Московской области.</w:t>
            </w:r>
          </w:p>
          <w:p w:rsidR="004567FF" w:rsidRPr="004567FF" w:rsidRDefault="004567FF" w:rsidP="00A6682C">
            <w:r>
              <w:t xml:space="preserve">Действие разрешения продлено до </w:t>
            </w:r>
            <w:r w:rsidR="00AC1A0D" w:rsidRPr="00AC1A0D">
              <w:rPr>
                <w:b/>
              </w:rPr>
              <w:t>01</w:t>
            </w:r>
            <w:r w:rsidRPr="00AC1A0D">
              <w:rPr>
                <w:b/>
              </w:rPr>
              <w:t>.</w:t>
            </w:r>
            <w:r w:rsidR="00AC1A0D">
              <w:rPr>
                <w:b/>
              </w:rPr>
              <w:t>11</w:t>
            </w:r>
            <w:r w:rsidRPr="00C6632B">
              <w:rPr>
                <w:b/>
              </w:rPr>
              <w:t>.2018года</w:t>
            </w:r>
          </w:p>
          <w:p w:rsidR="004567FF" w:rsidRPr="004567FF" w:rsidRDefault="004567FF" w:rsidP="00A6682C"/>
        </w:tc>
      </w:tr>
      <w:tr w:rsidR="0089033E" w:rsidRPr="004567FF" w:rsidTr="00C6632B">
        <w:trPr>
          <w:trHeight w:val="2769"/>
        </w:trPr>
        <w:tc>
          <w:tcPr>
            <w:tcW w:w="3235" w:type="dxa"/>
            <w:shd w:val="clear" w:color="auto" w:fill="auto"/>
          </w:tcPr>
          <w:p w:rsidR="0089033E" w:rsidRDefault="0089033E" w:rsidP="00A6682C">
            <w:r w:rsidRPr="004567FF">
              <w:t>Предполагаемый срок получения разрешения на ввод в эксплуатацию строящегося многоквартирного дома</w:t>
            </w:r>
          </w:p>
          <w:p w:rsidR="00C6632B" w:rsidRDefault="00C6632B" w:rsidP="00A6682C"/>
          <w:p w:rsidR="00C6632B" w:rsidRPr="004567FF" w:rsidRDefault="00C6632B" w:rsidP="00A6682C">
            <w:r>
              <w:t>Срок передачи Застройщиком объекта долевого участия участнику долевого строительства</w:t>
            </w:r>
          </w:p>
        </w:tc>
        <w:tc>
          <w:tcPr>
            <w:tcW w:w="6223" w:type="dxa"/>
            <w:gridSpan w:val="3"/>
            <w:shd w:val="clear" w:color="auto" w:fill="auto"/>
          </w:tcPr>
          <w:p w:rsidR="0089033E" w:rsidRPr="00AC5961" w:rsidRDefault="00C6632B" w:rsidP="00A6682C">
            <w:pPr>
              <w:rPr>
                <w:b/>
              </w:rPr>
            </w:pPr>
            <w:r>
              <w:t xml:space="preserve">До </w:t>
            </w:r>
            <w:r w:rsidR="00AC1A0D" w:rsidRPr="00AC1A0D">
              <w:rPr>
                <w:b/>
              </w:rPr>
              <w:t>01</w:t>
            </w:r>
            <w:r w:rsidR="00AC5961" w:rsidRPr="00AC5961">
              <w:rPr>
                <w:b/>
              </w:rPr>
              <w:t xml:space="preserve"> </w:t>
            </w:r>
            <w:r w:rsidR="00AC1A0D">
              <w:rPr>
                <w:b/>
              </w:rPr>
              <w:t>ноября</w:t>
            </w:r>
            <w:r w:rsidRPr="00AC5961">
              <w:rPr>
                <w:b/>
              </w:rPr>
              <w:t xml:space="preserve"> </w:t>
            </w:r>
            <w:proofErr w:type="gramStart"/>
            <w:r w:rsidRPr="00AC5961">
              <w:rPr>
                <w:b/>
              </w:rPr>
              <w:t xml:space="preserve">2018 </w:t>
            </w:r>
            <w:r w:rsidR="0089033E" w:rsidRPr="00AC5961">
              <w:rPr>
                <w:b/>
              </w:rPr>
              <w:t xml:space="preserve"> года</w:t>
            </w:r>
            <w:proofErr w:type="gramEnd"/>
          </w:p>
          <w:p w:rsidR="00C6632B" w:rsidRDefault="00C6632B" w:rsidP="00A6682C"/>
          <w:p w:rsidR="00C6632B" w:rsidRDefault="00C6632B" w:rsidP="00A6682C"/>
          <w:p w:rsidR="00C6632B" w:rsidRDefault="00C6632B" w:rsidP="00A6682C"/>
          <w:p w:rsidR="00C6632B" w:rsidRDefault="00C6632B" w:rsidP="00A6682C"/>
          <w:p w:rsidR="00C6632B" w:rsidRDefault="00C6632B" w:rsidP="00A6682C"/>
          <w:p w:rsidR="00C6632B" w:rsidRDefault="00C6632B" w:rsidP="00A6682C"/>
          <w:p w:rsidR="00C6632B" w:rsidRPr="004567FF" w:rsidRDefault="00C6632B" w:rsidP="00A6682C">
            <w:r>
              <w:t xml:space="preserve">До </w:t>
            </w:r>
            <w:r w:rsidRPr="00AC5961">
              <w:rPr>
                <w:b/>
              </w:rPr>
              <w:t>3</w:t>
            </w:r>
            <w:r w:rsidR="00AC1A0D">
              <w:rPr>
                <w:b/>
              </w:rPr>
              <w:t>1</w:t>
            </w:r>
            <w:r w:rsidRPr="00AC5961">
              <w:rPr>
                <w:b/>
              </w:rPr>
              <w:t xml:space="preserve"> </w:t>
            </w:r>
            <w:r w:rsidR="00AC1A0D">
              <w:rPr>
                <w:b/>
              </w:rPr>
              <w:t>дека</w:t>
            </w:r>
            <w:r w:rsidRPr="00AC5961">
              <w:rPr>
                <w:b/>
              </w:rPr>
              <w:t>бря 2018 года</w:t>
            </w:r>
          </w:p>
        </w:tc>
      </w:tr>
    </w:tbl>
    <w:p w:rsidR="0008107D" w:rsidRPr="004567FF" w:rsidRDefault="0008107D" w:rsidP="0008107D">
      <w:pPr>
        <w:ind w:left="1080"/>
      </w:pPr>
    </w:p>
    <w:p w:rsidR="0008107D" w:rsidRPr="004567FF" w:rsidRDefault="0008107D" w:rsidP="0008107D">
      <w:pPr>
        <w:rPr>
          <w:vanish/>
        </w:rPr>
      </w:pPr>
    </w:p>
    <w:p w:rsidR="0008107D" w:rsidRPr="004567FF" w:rsidRDefault="0008107D" w:rsidP="0008107D">
      <w:pPr>
        <w:ind w:left="1080"/>
      </w:pPr>
    </w:p>
    <w:p w:rsidR="0008107D" w:rsidRPr="004567FF" w:rsidRDefault="0008107D" w:rsidP="0008107D">
      <w:pPr>
        <w:ind w:left="1080"/>
      </w:pPr>
    </w:p>
    <w:p w:rsidR="0008107D" w:rsidRPr="004567FF" w:rsidRDefault="005D4682" w:rsidP="0008107D">
      <w:pPr>
        <w:ind w:left="1080"/>
      </w:pPr>
      <w:proofErr w:type="gramStart"/>
      <w:r w:rsidRPr="004567FF">
        <w:t>Всю остальную информацию</w:t>
      </w:r>
      <w:proofErr w:type="gramEnd"/>
      <w:r w:rsidRPr="004567FF">
        <w:t xml:space="preserve"> не</w:t>
      </w:r>
      <w:r w:rsidR="004567FF" w:rsidRPr="004567FF">
        <w:t xml:space="preserve"> затронутую изменениями</w:t>
      </w:r>
      <w:r w:rsidRPr="004567FF">
        <w:t xml:space="preserve"> читать в редакции №1 от 21 апреля 2016 года.</w:t>
      </w:r>
    </w:p>
    <w:p w:rsidR="0008107D" w:rsidRPr="004567FF" w:rsidRDefault="0008107D" w:rsidP="0008107D">
      <w:pPr>
        <w:ind w:left="360"/>
      </w:pPr>
    </w:p>
    <w:p w:rsidR="0008107D" w:rsidRPr="004567FF" w:rsidRDefault="00C6632B" w:rsidP="0008107D">
      <w:pPr>
        <w:ind w:left="360"/>
      </w:pPr>
      <w:r>
        <w:t>1</w:t>
      </w:r>
      <w:r w:rsidR="00AC1A0D">
        <w:t>5 августа</w:t>
      </w:r>
      <w:bookmarkStart w:id="0" w:name="_GoBack"/>
      <w:bookmarkEnd w:id="0"/>
      <w:r w:rsidR="004567FF" w:rsidRPr="004567FF">
        <w:t xml:space="preserve"> 201</w:t>
      </w:r>
      <w:r>
        <w:t>8</w:t>
      </w:r>
      <w:r w:rsidR="004567FF" w:rsidRPr="004567FF">
        <w:t xml:space="preserve"> </w:t>
      </w:r>
      <w:r w:rsidR="0008107D" w:rsidRPr="004567FF">
        <w:t>года</w:t>
      </w:r>
    </w:p>
    <w:p w:rsidR="0008107D" w:rsidRPr="004567FF" w:rsidRDefault="0008107D" w:rsidP="0008107D">
      <w:pPr>
        <w:ind w:left="360"/>
      </w:pPr>
    </w:p>
    <w:p w:rsidR="0008107D" w:rsidRPr="004567FF" w:rsidRDefault="0008107D" w:rsidP="0008107D">
      <w:pPr>
        <w:ind w:left="360"/>
      </w:pPr>
      <w:r w:rsidRPr="004567FF">
        <w:t>Генеральный директор</w:t>
      </w:r>
    </w:p>
    <w:p w:rsidR="0008107D" w:rsidRPr="004567FF" w:rsidRDefault="0008107D" w:rsidP="0008107D">
      <w:pPr>
        <w:ind w:left="360"/>
      </w:pPr>
      <w:r w:rsidRPr="004567FF">
        <w:t>ЗАО «ИНВЕСТИЦИОННО-ФИНАНСОВАЯ КОМПАНИЯ «МЕЖРЕГИОНАЛЬНЫЙ ФИНАНСОВЫЙ СОЮЗ»</w:t>
      </w:r>
      <w:r w:rsidRPr="004567FF">
        <w:tab/>
      </w:r>
      <w:r w:rsidRPr="004567FF">
        <w:tab/>
      </w:r>
      <w:r w:rsidRPr="004567FF">
        <w:tab/>
      </w:r>
      <w:r w:rsidRPr="004567FF">
        <w:tab/>
      </w:r>
      <w:r w:rsidRPr="004567FF">
        <w:tab/>
      </w:r>
      <w:r w:rsidRPr="004567FF">
        <w:tab/>
      </w:r>
    </w:p>
    <w:p w:rsidR="0008107D" w:rsidRPr="004567FF" w:rsidRDefault="0008107D" w:rsidP="0008107D">
      <w:r w:rsidRPr="004567FF">
        <w:tab/>
        <w:t xml:space="preserve">                             </w:t>
      </w:r>
    </w:p>
    <w:p w:rsidR="0008107D" w:rsidRPr="004567FF" w:rsidRDefault="0008107D" w:rsidP="0008107D"/>
    <w:p w:rsidR="0008107D" w:rsidRPr="004567FF" w:rsidRDefault="0008107D" w:rsidP="0008107D">
      <w:pPr>
        <w:rPr>
          <w:b/>
        </w:rPr>
      </w:pPr>
      <w:r w:rsidRPr="004567FF">
        <w:t xml:space="preserve">  Г.З. Гассиев</w:t>
      </w:r>
    </w:p>
    <w:p w:rsidR="0008107D" w:rsidRPr="004567FF" w:rsidRDefault="0008107D" w:rsidP="0008107D">
      <w:pPr>
        <w:ind w:left="1080"/>
      </w:pPr>
    </w:p>
    <w:p w:rsidR="00F4297A" w:rsidRPr="004567FF" w:rsidRDefault="00F4297A"/>
    <w:sectPr w:rsidR="00F4297A" w:rsidRPr="0045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79A"/>
    <w:multiLevelType w:val="hybridMultilevel"/>
    <w:tmpl w:val="EB6653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546549"/>
    <w:multiLevelType w:val="hybridMultilevel"/>
    <w:tmpl w:val="877AC8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43E70DA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6351EA8"/>
    <w:multiLevelType w:val="hybridMultilevel"/>
    <w:tmpl w:val="20744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7D"/>
    <w:rsid w:val="0008107D"/>
    <w:rsid w:val="00300E77"/>
    <w:rsid w:val="004567FF"/>
    <w:rsid w:val="00533B57"/>
    <w:rsid w:val="005D4682"/>
    <w:rsid w:val="006E3F26"/>
    <w:rsid w:val="0083212A"/>
    <w:rsid w:val="0089033E"/>
    <w:rsid w:val="008F3359"/>
    <w:rsid w:val="00AC1A0D"/>
    <w:rsid w:val="00AC5961"/>
    <w:rsid w:val="00B45935"/>
    <w:rsid w:val="00C6632B"/>
    <w:rsid w:val="00DD5201"/>
    <w:rsid w:val="00E66C32"/>
    <w:rsid w:val="00ED2988"/>
    <w:rsid w:val="00F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7835"/>
  <w15:chartTrackingRefBased/>
  <w15:docId w15:val="{17B47FFD-FBD8-4304-9E05-BF8F4A1D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8107D"/>
    <w:rPr>
      <w:color w:val="0000FF"/>
      <w:u w:val="single"/>
    </w:rPr>
  </w:style>
  <w:style w:type="character" w:styleId="a5">
    <w:name w:val="FollowedHyperlink"/>
    <w:uiPriority w:val="99"/>
    <w:unhideWhenUsed/>
    <w:rsid w:val="0008107D"/>
    <w:rPr>
      <w:color w:val="800080"/>
      <w:u w:val="single"/>
    </w:rPr>
  </w:style>
  <w:style w:type="paragraph" w:customStyle="1" w:styleId="msonormal0">
    <w:name w:val="msonormal"/>
    <w:basedOn w:val="a"/>
    <w:rsid w:val="0008107D"/>
    <w:pPr>
      <w:spacing w:before="100" w:beforeAutospacing="1" w:after="100" w:afterAutospacing="1"/>
    </w:pPr>
  </w:style>
  <w:style w:type="paragraph" w:customStyle="1" w:styleId="xl65">
    <w:name w:val="xl65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08107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 CYR" w:hAnsi="Courier New CYR" w:cs="Courier New CYR"/>
      <w:b/>
      <w:bCs/>
      <w:i/>
      <w:iCs/>
      <w:sz w:val="18"/>
      <w:szCs w:val="18"/>
    </w:rPr>
  </w:style>
  <w:style w:type="paragraph" w:customStyle="1" w:styleId="xl71">
    <w:name w:val="xl71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 CYR" w:hAnsi="Courier New CYR" w:cs="Courier New CYR"/>
      <w:b/>
      <w:bCs/>
      <w:sz w:val="18"/>
      <w:szCs w:val="18"/>
    </w:rPr>
  </w:style>
  <w:style w:type="paragraph" w:customStyle="1" w:styleId="xl72">
    <w:name w:val="xl72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urier New CYR" w:hAnsi="Courier New CYR" w:cs="Courier New CYR"/>
      <w:sz w:val="18"/>
      <w:szCs w:val="18"/>
    </w:rPr>
  </w:style>
  <w:style w:type="paragraph" w:customStyle="1" w:styleId="xl73">
    <w:name w:val="xl73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 CYR" w:hAnsi="Courier New CYR" w:cs="Courier New CYR"/>
      <w:b/>
      <w:bCs/>
      <w:sz w:val="18"/>
      <w:szCs w:val="18"/>
    </w:rPr>
  </w:style>
  <w:style w:type="paragraph" w:customStyle="1" w:styleId="xl74">
    <w:name w:val="xl74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 CYR" w:hAnsi="Courier New CYR" w:cs="Courier New CYR"/>
      <w:b/>
      <w:bCs/>
      <w:i/>
      <w:iCs/>
      <w:sz w:val="18"/>
      <w:szCs w:val="18"/>
    </w:rPr>
  </w:style>
  <w:style w:type="paragraph" w:customStyle="1" w:styleId="xl75">
    <w:name w:val="xl75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 CYR" w:hAnsi="Courier New CYR" w:cs="Courier New CYR"/>
      <w:b/>
      <w:bCs/>
      <w:sz w:val="18"/>
      <w:szCs w:val="18"/>
    </w:rPr>
  </w:style>
  <w:style w:type="paragraph" w:customStyle="1" w:styleId="xl76">
    <w:name w:val="xl76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 CYR" w:hAnsi="Courier New CYR" w:cs="Courier New CYR"/>
      <w:sz w:val="18"/>
      <w:szCs w:val="18"/>
    </w:rPr>
  </w:style>
  <w:style w:type="paragraph" w:customStyle="1" w:styleId="xl77">
    <w:name w:val="xl77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18"/>
      <w:szCs w:val="18"/>
    </w:rPr>
  </w:style>
  <w:style w:type="paragraph" w:customStyle="1" w:styleId="xl78">
    <w:name w:val="xl78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" w:hAnsi="Courier New" w:cs="Courier New"/>
      <w:sz w:val="18"/>
      <w:szCs w:val="18"/>
    </w:rPr>
  </w:style>
  <w:style w:type="paragraph" w:customStyle="1" w:styleId="xl79">
    <w:name w:val="xl79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18"/>
      <w:szCs w:val="18"/>
    </w:rPr>
  </w:style>
  <w:style w:type="paragraph" w:customStyle="1" w:styleId="xl80">
    <w:name w:val="xl80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 CYR" w:hAnsi="Courier New CYR" w:cs="Courier New CYR"/>
      <w:b/>
      <w:bCs/>
      <w:sz w:val="18"/>
      <w:szCs w:val="18"/>
    </w:rPr>
  </w:style>
  <w:style w:type="paragraph" w:customStyle="1" w:styleId="xl81">
    <w:name w:val="xl81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 CYR" w:hAnsi="Courier New CYR" w:cs="Courier New CYR"/>
      <w:sz w:val="18"/>
      <w:szCs w:val="18"/>
    </w:rPr>
  </w:style>
  <w:style w:type="paragraph" w:customStyle="1" w:styleId="xl82">
    <w:name w:val="xl82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 CYR" w:hAnsi="Courier New CYR" w:cs="Courier New CYR"/>
      <w:sz w:val="18"/>
      <w:szCs w:val="18"/>
    </w:rPr>
  </w:style>
  <w:style w:type="paragraph" w:customStyle="1" w:styleId="xl83">
    <w:name w:val="xl83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 CYR" w:hAnsi="Courier New CYR" w:cs="Courier New CYR"/>
      <w:sz w:val="18"/>
      <w:szCs w:val="18"/>
    </w:rPr>
  </w:style>
  <w:style w:type="paragraph" w:customStyle="1" w:styleId="xl84">
    <w:name w:val="xl84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ourier New CYR" w:hAnsi="Courier New CYR" w:cs="Courier New CYR"/>
      <w:sz w:val="18"/>
      <w:szCs w:val="18"/>
    </w:rPr>
  </w:style>
  <w:style w:type="paragraph" w:customStyle="1" w:styleId="xl85">
    <w:name w:val="xl85"/>
    <w:basedOn w:val="a"/>
    <w:rsid w:val="000810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6">
    <w:name w:val="Balloon Text"/>
    <w:basedOn w:val="a"/>
    <w:link w:val="a7"/>
    <w:uiPriority w:val="99"/>
    <w:semiHidden/>
    <w:unhideWhenUsed/>
    <w:rsid w:val="005D4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8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9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Юсеев</dc:creator>
  <cp:keywords/>
  <dc:description/>
  <cp:lastModifiedBy>Марат Юсеев</cp:lastModifiedBy>
  <cp:revision>2</cp:revision>
  <cp:lastPrinted>2016-07-05T07:25:00Z</cp:lastPrinted>
  <dcterms:created xsi:type="dcterms:W3CDTF">2018-08-21T08:14:00Z</dcterms:created>
  <dcterms:modified xsi:type="dcterms:W3CDTF">2018-08-21T08:14:00Z</dcterms:modified>
</cp:coreProperties>
</file>